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4F" w:rsidRPr="00D8404F" w:rsidRDefault="00D8404F" w:rsidP="00D8404F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ГОСУДАРСТВЕННЫЕ СТАНДАРТЫ</w:t>
      </w:r>
    </w:p>
    <w:p w:rsidR="00D8404F" w:rsidRPr="00D8404F" w:rsidRDefault="00D8404F" w:rsidP="00D840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КАНАТЫ СТАЛЬНЫЕ </w:t>
      </w:r>
      <w:r w:rsidRPr="00D8404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СОРТАМЕНТ</w:t>
      </w:r>
    </w:p>
    <w:p w:rsidR="00D8404F" w:rsidRPr="00D8404F" w:rsidRDefault="00D8404F" w:rsidP="00D840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КАНАТ ПЛОСКОЙ КОНСТРУКЦИИ </w:t>
      </w:r>
      <w:r w:rsidRPr="00D8404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8</w:t>
      </w:r>
      <w:r w:rsidRPr="00D8404F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D8404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8404F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D8404F">
        <w:rPr>
          <w:rFonts w:ascii="Times New Roman" w:eastAsia="Times New Roman" w:hAnsi="Times New Roman" w:cs="Times New Roman"/>
          <w:b/>
          <w:bCs/>
          <w:sz w:val="24"/>
          <w:szCs w:val="24"/>
        </w:rPr>
        <w:t>7(1+6)</w:t>
      </w:r>
    </w:p>
    <w:p w:rsidR="00D8404F" w:rsidRPr="00D8404F" w:rsidRDefault="00D8404F" w:rsidP="00D840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b/>
          <w:bCs/>
          <w:sz w:val="24"/>
          <w:szCs w:val="24"/>
        </w:rPr>
        <w:t>ГОСТ 3091-80</w:t>
      </w:r>
    </w:p>
    <w:p w:rsidR="00D8404F" w:rsidRPr="00D8404F" w:rsidRDefault="00D8404F" w:rsidP="00D8404F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D8404F" w:rsidRPr="00D8404F" w:rsidRDefault="00D8404F" w:rsidP="00D84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b/>
          <w:bCs/>
          <w:sz w:val="24"/>
          <w:szCs w:val="24"/>
        </w:rPr>
        <w:t>ИПК ИЗДАТЕЛЬСТВО СТАНДАРТОВ</w:t>
      </w:r>
    </w:p>
    <w:p w:rsidR="00D8404F" w:rsidRPr="00D8404F" w:rsidRDefault="00D8404F" w:rsidP="00D8404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</w:p>
    <w:p w:rsidR="00D8404F" w:rsidRPr="00D8404F" w:rsidRDefault="00D8404F" w:rsidP="00D84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87"/>
        <w:gridCol w:w="2895"/>
      </w:tblGrid>
      <w:tr w:rsidR="00D8404F" w:rsidRPr="00D8404F" w:rsidTr="00D8404F">
        <w:trPr>
          <w:trHeight w:val="1950"/>
        </w:trPr>
        <w:tc>
          <w:tcPr>
            <w:tcW w:w="364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4F" w:rsidRPr="00D8404F" w:rsidRDefault="00D8404F" w:rsidP="00D840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КАНАТ ПЛОСКОЙ КОНСТРУКЦИИ </w:t>
            </w:r>
            <w:r w:rsidRPr="00D84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8</w:t>
            </w:r>
            <w:r w:rsidRPr="00D8404F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D84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8404F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D84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7(1+6)</w:t>
            </w:r>
          </w:p>
          <w:p w:rsidR="00D8404F" w:rsidRPr="00D8404F" w:rsidRDefault="00D8404F" w:rsidP="00D840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Сортамент</w:t>
            </w:r>
          </w:p>
          <w:p w:rsidR="00D8404F" w:rsidRPr="00D8404F" w:rsidRDefault="00D8404F" w:rsidP="00D840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Flat</w:t>
            </w: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rope</w:t>
            </w: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</w:t>
            </w: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</w:t>
            </w:r>
            <w:r w:rsidRPr="00D8404F">
              <w:rPr>
                <w:rFonts w:ascii="Symbol" w:eastAsia="Times New Roman" w:hAnsi="Symbol" w:cs="Times New Roman"/>
                <w:sz w:val="24"/>
                <w:szCs w:val="24"/>
              </w:rPr>
              <w:t></w:t>
            </w: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8404F">
              <w:rPr>
                <w:rFonts w:ascii="Symbol" w:eastAsia="Times New Roman" w:hAnsi="Symbol" w:cs="Times New Roman"/>
                <w:sz w:val="24"/>
                <w:szCs w:val="24"/>
              </w:rPr>
              <w:t>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7(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1+6). </w:t>
            </w: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Dimensions</w:t>
            </w:r>
          </w:p>
        </w:tc>
        <w:tc>
          <w:tcPr>
            <w:tcW w:w="135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ГОСТ </w:t>
            </w:r>
            <w:r w:rsidRPr="00D84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3091-80*</w:t>
            </w:r>
          </w:p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Взамен </w:t>
            </w:r>
            <w:r w:rsidRPr="00D84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3091-69</w:t>
            </w:r>
          </w:p>
        </w:tc>
      </w:tr>
    </w:tbl>
    <w:p w:rsidR="00D8404F" w:rsidRPr="00D8404F" w:rsidRDefault="00D8404F" w:rsidP="00D8404F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Государственного комитета СССР по стандартам от 23 апреля 1980 г. № 1834 срок введения установлен</w:t>
      </w:r>
    </w:p>
    <w:p w:rsidR="00D8404F" w:rsidRPr="00D8404F" w:rsidRDefault="00D8404F" w:rsidP="00D8404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01.01.82</w:t>
      </w:r>
    </w:p>
    <w:p w:rsidR="00D8404F" w:rsidRPr="00D8404F" w:rsidRDefault="00D8404F" w:rsidP="00D8404F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Ограничение срока действия снято по решению Межгосударственного Совета по стандартизации, метрологии и сертификации (ИУС 2-92).</w:t>
      </w:r>
    </w:p>
    <w:p w:rsidR="00D8404F" w:rsidRPr="00D8404F" w:rsidRDefault="00D8404F" w:rsidP="00D840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sz w:val="24"/>
          <w:szCs w:val="24"/>
        </w:rPr>
        <w:t>1. Настоящий стандарт распространяется, на плоские стальные канаты.</w:t>
      </w:r>
    </w:p>
    <w:p w:rsidR="00D8404F" w:rsidRPr="00D8404F" w:rsidRDefault="00D8404F" w:rsidP="00D840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05350" cy="2000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4F" w:rsidRPr="00D8404F" w:rsidRDefault="00D8404F" w:rsidP="00D840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sz w:val="24"/>
          <w:szCs w:val="24"/>
        </w:rPr>
        <w:t>2. Канаты подразделяются по признакам</w:t>
      </w:r>
    </w:p>
    <w:p w:rsidR="00D8404F" w:rsidRPr="00D8404F" w:rsidRDefault="00D8404F" w:rsidP="00D8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sz w:val="24"/>
          <w:szCs w:val="24"/>
        </w:rPr>
        <w:t>по назначению:</w:t>
      </w:r>
    </w:p>
    <w:p w:rsidR="00D8404F" w:rsidRPr="00D8404F" w:rsidRDefault="00D8404F" w:rsidP="00D840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404F">
        <w:rPr>
          <w:rFonts w:ascii="Times New Roman" w:eastAsia="Times New Roman" w:hAnsi="Times New Roman" w:cs="Times New Roman"/>
          <w:sz w:val="24"/>
          <w:szCs w:val="24"/>
        </w:rPr>
        <w:t>грузолюдские-ГЛ</w:t>
      </w:r>
      <w:proofErr w:type="spellEnd"/>
      <w:r w:rsidRPr="00D8404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8404F" w:rsidRPr="00D8404F" w:rsidRDefault="00D8404F" w:rsidP="00D840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8404F">
        <w:rPr>
          <w:rFonts w:ascii="Times New Roman" w:eastAsia="Times New Roman" w:hAnsi="Times New Roman" w:cs="Times New Roman"/>
          <w:sz w:val="24"/>
          <w:szCs w:val="24"/>
        </w:rPr>
        <w:t>грузовые-Г</w:t>
      </w:r>
      <w:proofErr w:type="spellEnd"/>
      <w:proofErr w:type="gramEnd"/>
      <w:r w:rsidRPr="00D840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404F" w:rsidRPr="00D8404F" w:rsidRDefault="00D8404F" w:rsidP="00D8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sz w:val="24"/>
          <w:szCs w:val="24"/>
        </w:rPr>
        <w:lastRenderedPageBreak/>
        <w:t>по механическим свойствам марок: ВК, В, 1;</w:t>
      </w:r>
    </w:p>
    <w:p w:rsidR="00D8404F" w:rsidRPr="00D8404F" w:rsidRDefault="00D8404F" w:rsidP="00D8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sz w:val="24"/>
          <w:szCs w:val="24"/>
        </w:rPr>
        <w:t>по виду покрытия поверхности проволок в канате:</w:t>
      </w:r>
    </w:p>
    <w:p w:rsidR="00D8404F" w:rsidRPr="00D8404F" w:rsidRDefault="00D8404F" w:rsidP="00D840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sz w:val="24"/>
          <w:szCs w:val="24"/>
        </w:rPr>
        <w:t>из проволоки без покрытия,</w:t>
      </w:r>
    </w:p>
    <w:p w:rsidR="00D8404F" w:rsidRPr="00D8404F" w:rsidRDefault="00D8404F" w:rsidP="00D840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sz w:val="24"/>
          <w:szCs w:val="24"/>
        </w:rPr>
        <w:t xml:space="preserve">из оцинкованной проволоки в зависимости от поверхностной плотности цинка: </w:t>
      </w:r>
      <w:proofErr w:type="gramStart"/>
      <w:r w:rsidRPr="00D8404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8404F">
        <w:rPr>
          <w:rFonts w:ascii="Times New Roman" w:eastAsia="Times New Roman" w:hAnsi="Times New Roman" w:cs="Times New Roman"/>
          <w:sz w:val="24"/>
          <w:szCs w:val="24"/>
        </w:rPr>
        <w:t>, Ж, ОЖ;</w:t>
      </w:r>
    </w:p>
    <w:p w:rsidR="00D8404F" w:rsidRPr="00D8404F" w:rsidRDefault="00D8404F" w:rsidP="00D8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sz w:val="24"/>
          <w:szCs w:val="24"/>
        </w:rPr>
        <w:t xml:space="preserve">по способу </w:t>
      </w:r>
      <w:proofErr w:type="spellStart"/>
      <w:r w:rsidRPr="00D8404F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D840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404F" w:rsidRPr="00D8404F" w:rsidRDefault="00D8404F" w:rsidP="00D840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8404F">
        <w:rPr>
          <w:rFonts w:ascii="Times New Roman" w:eastAsia="Times New Roman" w:hAnsi="Times New Roman" w:cs="Times New Roman"/>
          <w:sz w:val="24"/>
          <w:szCs w:val="24"/>
        </w:rPr>
        <w:t>нераскручивающиеся-Н</w:t>
      </w:r>
      <w:proofErr w:type="spellEnd"/>
      <w:proofErr w:type="gramEnd"/>
      <w:r w:rsidRPr="00D840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404F" w:rsidRPr="00D8404F" w:rsidRDefault="00D8404F" w:rsidP="00D8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sz w:val="24"/>
          <w:szCs w:val="24"/>
        </w:rPr>
        <w:t>по точности изготовления:</w:t>
      </w:r>
    </w:p>
    <w:p w:rsidR="00D8404F" w:rsidRPr="00D8404F" w:rsidRDefault="00D8404F" w:rsidP="00D840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sz w:val="24"/>
          <w:szCs w:val="24"/>
        </w:rPr>
        <w:t>нормальной,</w:t>
      </w:r>
    </w:p>
    <w:p w:rsidR="00D8404F" w:rsidRPr="00D8404F" w:rsidRDefault="00D8404F" w:rsidP="00D840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8404F">
        <w:rPr>
          <w:rFonts w:ascii="Times New Roman" w:eastAsia="Times New Roman" w:hAnsi="Times New Roman" w:cs="Times New Roman"/>
          <w:sz w:val="24"/>
          <w:szCs w:val="24"/>
        </w:rPr>
        <w:t>повышенной-Т</w:t>
      </w:r>
      <w:proofErr w:type="spellEnd"/>
      <w:proofErr w:type="gramEnd"/>
      <w:r w:rsidRPr="00D84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04F" w:rsidRPr="00D8404F" w:rsidRDefault="00D8404F" w:rsidP="00D8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sz w:val="24"/>
          <w:szCs w:val="24"/>
        </w:rPr>
        <w:t>по степени уравновешенности:</w:t>
      </w:r>
    </w:p>
    <w:p w:rsidR="00D8404F" w:rsidRPr="00D8404F" w:rsidRDefault="00D8404F" w:rsidP="00D840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404F">
        <w:rPr>
          <w:rFonts w:ascii="Times New Roman" w:eastAsia="Times New Roman" w:hAnsi="Times New Roman" w:cs="Times New Roman"/>
          <w:sz w:val="24"/>
          <w:szCs w:val="24"/>
        </w:rPr>
        <w:t>рихтованные-Р</w:t>
      </w:r>
      <w:proofErr w:type="spellEnd"/>
      <w:r w:rsidRPr="00D8404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8404F" w:rsidRPr="00D8404F" w:rsidRDefault="00D8404F" w:rsidP="00D840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404F">
        <w:rPr>
          <w:rFonts w:ascii="Times New Roman" w:eastAsia="Times New Roman" w:hAnsi="Times New Roman" w:cs="Times New Roman"/>
          <w:sz w:val="24"/>
          <w:szCs w:val="24"/>
        </w:rPr>
        <w:t>нерихтованные</w:t>
      </w:r>
      <w:proofErr w:type="spellEnd"/>
      <w:r w:rsidRPr="00D84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04F" w:rsidRPr="00D8404F" w:rsidRDefault="00D8404F" w:rsidP="00D840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D8404F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D8404F">
        <w:rPr>
          <w:rFonts w:ascii="Times New Roman" w:eastAsia="Times New Roman" w:hAnsi="Times New Roman" w:cs="Times New Roman"/>
          <w:b/>
          <w:bCs/>
          <w:sz w:val="24"/>
          <w:szCs w:val="24"/>
        </w:rPr>
        <w:t>. № 2).</w:t>
      </w:r>
    </w:p>
    <w:p w:rsidR="00D8404F" w:rsidRPr="00D8404F" w:rsidRDefault="00D8404F" w:rsidP="00D8404F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Примеры условных обозначений</w:t>
      </w:r>
    </w:p>
    <w:p w:rsidR="00D8404F" w:rsidRPr="00D8404F" w:rsidRDefault="00D8404F" w:rsidP="00D840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sz w:val="24"/>
          <w:szCs w:val="24"/>
        </w:rPr>
        <w:t xml:space="preserve">Плоский канат шириной 83 мм, </w:t>
      </w:r>
      <w:proofErr w:type="spellStart"/>
      <w:r w:rsidRPr="00D8404F">
        <w:rPr>
          <w:rFonts w:ascii="Times New Roman" w:eastAsia="Times New Roman" w:hAnsi="Times New Roman" w:cs="Times New Roman"/>
          <w:sz w:val="24"/>
          <w:szCs w:val="24"/>
        </w:rPr>
        <w:t>грузолюдского</w:t>
      </w:r>
      <w:proofErr w:type="spellEnd"/>
      <w:r w:rsidRPr="00D8404F">
        <w:rPr>
          <w:rFonts w:ascii="Times New Roman" w:eastAsia="Times New Roman" w:hAnsi="Times New Roman" w:cs="Times New Roman"/>
          <w:sz w:val="24"/>
          <w:szCs w:val="24"/>
        </w:rPr>
        <w:t xml:space="preserve"> назначения, из проволоки без покрытия, марки</w:t>
      </w:r>
      <w:proofErr w:type="gramStart"/>
      <w:r w:rsidRPr="00D8404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8404F">
        <w:rPr>
          <w:rFonts w:ascii="Times New Roman" w:eastAsia="Times New Roman" w:hAnsi="Times New Roman" w:cs="Times New Roman"/>
          <w:sz w:val="24"/>
          <w:szCs w:val="24"/>
        </w:rPr>
        <w:t xml:space="preserve">, нераскручивающийся, </w:t>
      </w:r>
      <w:proofErr w:type="spellStart"/>
      <w:r w:rsidRPr="00D8404F">
        <w:rPr>
          <w:rFonts w:ascii="Times New Roman" w:eastAsia="Times New Roman" w:hAnsi="Times New Roman" w:cs="Times New Roman"/>
          <w:sz w:val="24"/>
          <w:szCs w:val="24"/>
        </w:rPr>
        <w:t>нерихтованный</w:t>
      </w:r>
      <w:proofErr w:type="spellEnd"/>
      <w:r w:rsidRPr="00D8404F">
        <w:rPr>
          <w:rFonts w:ascii="Times New Roman" w:eastAsia="Times New Roman" w:hAnsi="Times New Roman" w:cs="Times New Roman"/>
          <w:sz w:val="24"/>
          <w:szCs w:val="24"/>
        </w:rPr>
        <w:t>, повышенной точности, маркировочной группы 1370 Н/мм</w:t>
      </w:r>
      <w:r w:rsidRPr="00D840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D8404F">
        <w:rPr>
          <w:rFonts w:ascii="Times New Roman" w:eastAsia="Times New Roman" w:hAnsi="Times New Roman" w:cs="Times New Roman"/>
          <w:sz w:val="24"/>
          <w:szCs w:val="24"/>
        </w:rPr>
        <w:t>(140 кгс/мм</w:t>
      </w:r>
      <w:r w:rsidRPr="00D840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8404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8404F" w:rsidRPr="00D8404F" w:rsidRDefault="00D8404F" w:rsidP="00D840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83-ГЛ-В-Н-Т-1370 ГОСТ 3091-80</w:t>
      </w:r>
    </w:p>
    <w:p w:rsidR="00D8404F" w:rsidRPr="00D8404F" w:rsidRDefault="00D8404F" w:rsidP="00D840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sz w:val="24"/>
          <w:szCs w:val="24"/>
        </w:rPr>
        <w:t>То же, шириной 107 мм, грузового назначения, марки 1, оцинкованный по группе</w:t>
      </w:r>
      <w:proofErr w:type="gramStart"/>
      <w:r w:rsidRPr="00D8404F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D8404F">
        <w:rPr>
          <w:rFonts w:ascii="Times New Roman" w:eastAsia="Times New Roman" w:hAnsi="Times New Roman" w:cs="Times New Roman"/>
          <w:sz w:val="24"/>
          <w:szCs w:val="24"/>
        </w:rPr>
        <w:t xml:space="preserve">, нераскручивающийся, </w:t>
      </w:r>
      <w:proofErr w:type="spellStart"/>
      <w:r w:rsidRPr="00D8404F">
        <w:rPr>
          <w:rFonts w:ascii="Times New Roman" w:eastAsia="Times New Roman" w:hAnsi="Times New Roman" w:cs="Times New Roman"/>
          <w:sz w:val="24"/>
          <w:szCs w:val="24"/>
        </w:rPr>
        <w:t>нерихтованный</w:t>
      </w:r>
      <w:proofErr w:type="spellEnd"/>
      <w:r w:rsidRPr="00D8404F">
        <w:rPr>
          <w:rFonts w:ascii="Times New Roman" w:eastAsia="Times New Roman" w:hAnsi="Times New Roman" w:cs="Times New Roman"/>
          <w:sz w:val="24"/>
          <w:szCs w:val="24"/>
        </w:rPr>
        <w:t>, повышенной точности, маркировочной группы 1570 Н/мм</w:t>
      </w:r>
      <w:r w:rsidRPr="00D840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8404F">
        <w:rPr>
          <w:rFonts w:ascii="Times New Roman" w:eastAsia="Times New Roman" w:hAnsi="Times New Roman" w:cs="Times New Roman"/>
          <w:sz w:val="24"/>
          <w:szCs w:val="24"/>
        </w:rPr>
        <w:t>, (160 кгс/мм</w:t>
      </w:r>
      <w:r w:rsidRPr="00D840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8404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8404F" w:rsidRPr="00D8404F" w:rsidRDefault="00D8404F" w:rsidP="00D840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i/>
          <w:iCs/>
          <w:sz w:val="24"/>
          <w:szCs w:val="24"/>
        </w:rPr>
        <w:t>Канат 107-</w:t>
      </w:r>
      <w:r w:rsidRPr="00D8404F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Г-1-Ж-Н-Т-</w:t>
      </w:r>
      <w:r w:rsidRPr="00D8404F">
        <w:rPr>
          <w:rFonts w:ascii="Times New Roman" w:eastAsia="Times New Roman" w:hAnsi="Times New Roman" w:cs="Times New Roman"/>
          <w:i/>
          <w:iCs/>
          <w:sz w:val="24"/>
          <w:szCs w:val="24"/>
        </w:rPr>
        <w:t>1570 ГОСТ 3091-80</w:t>
      </w:r>
    </w:p>
    <w:p w:rsidR="00D8404F" w:rsidRPr="00D8404F" w:rsidRDefault="00D8404F" w:rsidP="00D840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D8404F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D8404F">
        <w:rPr>
          <w:rFonts w:ascii="Times New Roman" w:eastAsia="Times New Roman" w:hAnsi="Times New Roman" w:cs="Times New Roman"/>
          <w:b/>
          <w:bCs/>
          <w:sz w:val="24"/>
          <w:szCs w:val="24"/>
        </w:rPr>
        <w:t>. № 2).</w:t>
      </w:r>
    </w:p>
    <w:p w:rsidR="00D8404F" w:rsidRPr="00D8404F" w:rsidRDefault="00D8404F" w:rsidP="00D840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sz w:val="24"/>
          <w:szCs w:val="24"/>
        </w:rPr>
        <w:t xml:space="preserve">3. Размер канатов и основные параметры его должны соответствовать </w:t>
      </w:r>
      <w:proofErr w:type="gramStart"/>
      <w:r w:rsidRPr="00D8404F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D8404F">
        <w:rPr>
          <w:rFonts w:ascii="Times New Roman" w:eastAsia="Times New Roman" w:hAnsi="Times New Roman" w:cs="Times New Roman"/>
          <w:sz w:val="24"/>
          <w:szCs w:val="24"/>
        </w:rPr>
        <w:t xml:space="preserve"> в таблице.</w:t>
      </w:r>
    </w:p>
    <w:p w:rsidR="00D8404F" w:rsidRPr="00D8404F" w:rsidRDefault="00D8404F" w:rsidP="00D8404F">
      <w:pPr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sz w:val="24"/>
          <w:szCs w:val="24"/>
        </w:rPr>
        <w:t>4. Технические требования, правила приемки, методы испытаний, упаковка, маркировка, транспортирование и хранение по ГОСТ 3241-91.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684"/>
        <w:gridCol w:w="971"/>
        <w:gridCol w:w="820"/>
        <w:gridCol w:w="776"/>
        <w:gridCol w:w="1342"/>
        <w:gridCol w:w="759"/>
        <w:gridCol w:w="759"/>
        <w:gridCol w:w="759"/>
        <w:gridCol w:w="759"/>
        <w:gridCol w:w="759"/>
        <w:gridCol w:w="759"/>
        <w:gridCol w:w="759"/>
      </w:tblGrid>
      <w:tr w:rsidR="00D8404F" w:rsidRPr="00D8404F" w:rsidTr="00D8404F">
        <w:trPr>
          <w:tblHeader/>
          <w:jc w:val="center"/>
        </w:trPr>
        <w:tc>
          <w:tcPr>
            <w:tcW w:w="6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Размеры каната, 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проволоки, 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площадь </w:t>
            </w: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сечения всех проволок, мм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Ориентировочная масса 1000 м смазанного </w:t>
            </w: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каната, кг</w:t>
            </w:r>
          </w:p>
        </w:tc>
        <w:tc>
          <w:tcPr>
            <w:tcW w:w="252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Маркировочная группа, Н/мм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404F" w:rsidRPr="00D8404F" w:rsidTr="00D8404F">
        <w:trPr>
          <w:tblHeader/>
          <w:jc w:val="center"/>
        </w:trPr>
        <w:tc>
          <w:tcPr>
            <w:tcW w:w="2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1370(140)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1470(150)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1570(160)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1670(170)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1770(180)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1860(190)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1960(200)</w:t>
            </w:r>
          </w:p>
        </w:tc>
      </w:tr>
      <w:tr w:rsidR="00D8404F" w:rsidRPr="00D8404F" w:rsidTr="00D8404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32 проволоки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192 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разрывное усилие всех проволок в канате, Н, не менее</w:t>
            </w:r>
          </w:p>
        </w:tc>
      </w:tr>
      <w:tr w:rsidR="00D8404F" w:rsidRPr="00D8404F" w:rsidTr="00D8404F">
        <w:trPr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259,62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2565,0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356000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381500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432500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457500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4830001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508500</w:t>
            </w:r>
          </w:p>
        </w:tc>
      </w:tr>
      <w:tr w:rsidR="00D8404F" w:rsidRPr="00D8404F" w:rsidTr="00D8404F">
        <w:trPr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04F" w:rsidRPr="00D8404F" w:rsidTr="00D8404F">
        <w:trPr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352,11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3475,0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483000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517500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552000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586500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655500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690000</w:t>
            </w:r>
          </w:p>
        </w:tc>
      </w:tr>
      <w:tr w:rsidR="00D8404F" w:rsidRPr="00D8404F" w:rsidTr="00D8404F">
        <w:trPr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458,66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4530,0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629000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674000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719000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809000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854000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898500</w:t>
            </w:r>
          </w:p>
        </w:tc>
      </w:tr>
      <w:tr w:rsidR="00D8404F" w:rsidRPr="00D8404F" w:rsidTr="00D8404F">
        <w:trPr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579,31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5720,0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794500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851500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908000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965000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1020000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1075000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1135000</w:t>
            </w:r>
          </w:p>
        </w:tc>
      </w:tr>
      <w:tr w:rsidR="00D8404F" w:rsidRPr="00D8404F" w:rsidTr="00D8404F">
        <w:trPr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04F" w:rsidRPr="00D8404F" w:rsidTr="00D8404F">
        <w:trPr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714,00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7050,0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979500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1045000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1115000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1185000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1255000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1325000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04F" w:rsidRPr="00D8404F" w:rsidRDefault="00D8404F" w:rsidP="00D8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</w:rPr>
              <w:t>1395000</w:t>
            </w:r>
          </w:p>
        </w:tc>
      </w:tr>
    </w:tbl>
    <w:p w:rsidR="00D8404F" w:rsidRPr="00D8404F" w:rsidRDefault="00D8404F" w:rsidP="00D8404F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Примечани</w:t>
      </w:r>
      <w:r w:rsidRPr="00D8404F">
        <w:rPr>
          <w:rFonts w:ascii="Times New Roman" w:eastAsia="Times New Roman" w:hAnsi="Times New Roman" w:cs="Times New Roman"/>
          <w:sz w:val="24"/>
          <w:szCs w:val="24"/>
        </w:rPr>
        <w:t>е. Канаты, разрывное усилие, которых приведено слева от жирной линии, изготовляют из проволоки без покрытия и оцинкованной. Канаты из оцинкованной проволоки групп</w:t>
      </w:r>
      <w:proofErr w:type="gramStart"/>
      <w:r w:rsidRPr="00D8404F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D8404F">
        <w:rPr>
          <w:rFonts w:ascii="Times New Roman" w:eastAsia="Times New Roman" w:hAnsi="Times New Roman" w:cs="Times New Roman"/>
          <w:sz w:val="24"/>
          <w:szCs w:val="24"/>
        </w:rPr>
        <w:t xml:space="preserve"> и ОЖ шириной 119 мм маркировочных групп 1570 Н/мм</w:t>
      </w:r>
      <w:r w:rsidRPr="00D840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8404F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D840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8404F">
        <w:rPr>
          <w:rFonts w:ascii="Times New Roman" w:eastAsia="Times New Roman" w:hAnsi="Times New Roman" w:cs="Times New Roman"/>
          <w:sz w:val="24"/>
          <w:szCs w:val="24"/>
        </w:rPr>
        <w:t>) и 1670 Н/мм</w:t>
      </w:r>
      <w:r w:rsidRPr="00D840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8404F">
        <w:rPr>
          <w:rFonts w:ascii="Times New Roman" w:eastAsia="Times New Roman" w:hAnsi="Times New Roman" w:cs="Times New Roman"/>
          <w:sz w:val="24"/>
          <w:szCs w:val="24"/>
        </w:rPr>
        <w:t xml:space="preserve"> (170 кгс/мм</w:t>
      </w:r>
      <w:r w:rsidRPr="00D840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8404F">
        <w:rPr>
          <w:rFonts w:ascii="Times New Roman" w:eastAsia="Times New Roman" w:hAnsi="Times New Roman" w:cs="Times New Roman"/>
          <w:sz w:val="24"/>
          <w:szCs w:val="24"/>
        </w:rPr>
        <w:t>), 83-119мм маркировочной группы 1770 Н/мм</w:t>
      </w:r>
      <w:r w:rsidRPr="00D840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8404F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D840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8404F">
        <w:rPr>
          <w:rFonts w:ascii="Times New Roman" w:eastAsia="Times New Roman" w:hAnsi="Times New Roman" w:cs="Times New Roman"/>
          <w:sz w:val="24"/>
          <w:szCs w:val="24"/>
        </w:rPr>
        <w:t>) изготовляют по согласованию изготовителя с потребителем.</w:t>
      </w:r>
    </w:p>
    <w:p w:rsidR="00D8404F" w:rsidRPr="00D8404F" w:rsidRDefault="00D8404F" w:rsidP="00D840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sz w:val="24"/>
          <w:szCs w:val="24"/>
        </w:rPr>
        <w:t>Канаты, разрывное усилие которых приведено справа от жирной линии, изготовляют из проволоки без покрытия. Допускается по согласованию изготовителя с потребителем изготовление канатов из оцинкованной проволоки,</w:t>
      </w:r>
    </w:p>
    <w:p w:rsidR="00D8404F" w:rsidRPr="00D8404F" w:rsidRDefault="00D8404F" w:rsidP="00D8404F">
      <w:pPr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0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D8404F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D8404F">
        <w:rPr>
          <w:rFonts w:ascii="Times New Roman" w:eastAsia="Times New Roman" w:hAnsi="Times New Roman" w:cs="Times New Roman"/>
          <w:b/>
          <w:bCs/>
          <w:sz w:val="24"/>
          <w:szCs w:val="24"/>
        </w:rPr>
        <w:t>. № 1, 2).</w:t>
      </w:r>
    </w:p>
    <w:p w:rsidR="00000000" w:rsidRDefault="00D8404F"/>
    <w:sectPr w:rsidR="00000000" w:rsidSect="00D84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04F"/>
    <w:rsid w:val="00D8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2812</Characters>
  <Application>Microsoft Office Word</Application>
  <DocSecurity>0</DocSecurity>
  <Lines>23</Lines>
  <Paragraphs>6</Paragraphs>
  <ScaleCrop>false</ScaleCrop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2014-04-30T09:11:00Z</dcterms:created>
  <dcterms:modified xsi:type="dcterms:W3CDTF">2014-04-30T09:12:00Z</dcterms:modified>
</cp:coreProperties>
</file>